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362A" w14:textId="77777777" w:rsidR="005A32C1" w:rsidRPr="00336AE1" w:rsidRDefault="005A32C1" w:rsidP="005A32C1">
      <w:pPr>
        <w:rPr>
          <w:b/>
          <w:bCs/>
          <w:sz w:val="24"/>
          <w:szCs w:val="24"/>
        </w:rPr>
      </w:pPr>
      <w:bookmarkStart w:id="0" w:name="_GoBack"/>
      <w:bookmarkEnd w:id="0"/>
      <w:r w:rsidRPr="00336AE1">
        <w:rPr>
          <w:b/>
          <w:bCs/>
          <w:sz w:val="24"/>
          <w:szCs w:val="24"/>
        </w:rPr>
        <w:t>Security SLA</w:t>
      </w:r>
    </w:p>
    <w:p w14:paraId="3E308D60" w14:textId="77777777" w:rsidR="005A32C1" w:rsidRPr="0053075B" w:rsidRDefault="005A32C1" w:rsidP="005A32C1">
      <w:pPr>
        <w:rPr>
          <w:u w:val="single"/>
        </w:rPr>
      </w:pPr>
      <w:r w:rsidRPr="0053075B">
        <w:rPr>
          <w:u w:val="single"/>
        </w:rPr>
        <w:t>What is a Security SLA?</w:t>
      </w:r>
    </w:p>
    <w:p w14:paraId="67AC647A" w14:textId="3E4DE7EC" w:rsidR="005A32C1" w:rsidRDefault="005A32C1" w:rsidP="005A32C1">
      <w:r>
        <w:t xml:space="preserve">A security service level agreement is a contract between a security provider and its customer. It helps the service provider set </w:t>
      </w:r>
      <w:r w:rsidR="0003565C">
        <w:t>expectations</w:t>
      </w:r>
      <w:r>
        <w:t xml:space="preserve"> to customers. </w:t>
      </w:r>
    </w:p>
    <w:p w14:paraId="5B979CE5" w14:textId="77777777" w:rsidR="005A32C1" w:rsidRDefault="005A32C1" w:rsidP="005A32C1">
      <w:r>
        <w:t>There are three types of SLA:</w:t>
      </w:r>
    </w:p>
    <w:p w14:paraId="626AF1B4" w14:textId="77777777" w:rsidR="005A32C1" w:rsidRDefault="005A32C1" w:rsidP="005A32C1">
      <w:pPr>
        <w:pStyle w:val="ListParagraph"/>
        <w:numPr>
          <w:ilvl w:val="0"/>
          <w:numId w:val="1"/>
        </w:numPr>
      </w:pPr>
      <w:r>
        <w:t>Customer-based SLA</w:t>
      </w:r>
    </w:p>
    <w:p w14:paraId="3BC7718A" w14:textId="77777777" w:rsidR="005A32C1" w:rsidRDefault="005A32C1" w:rsidP="005A32C1">
      <w:pPr>
        <w:pStyle w:val="ListParagraph"/>
        <w:numPr>
          <w:ilvl w:val="0"/>
          <w:numId w:val="1"/>
        </w:numPr>
      </w:pPr>
      <w:r>
        <w:t>Service Based SLA</w:t>
      </w:r>
    </w:p>
    <w:p w14:paraId="6D5B8B3B" w14:textId="77777777" w:rsidR="005A32C1" w:rsidRDefault="005A32C1" w:rsidP="005A32C1">
      <w:pPr>
        <w:pStyle w:val="ListParagraph"/>
        <w:numPr>
          <w:ilvl w:val="0"/>
          <w:numId w:val="1"/>
        </w:numPr>
      </w:pPr>
      <w:r>
        <w:t>Multi-level SLA</w:t>
      </w:r>
    </w:p>
    <w:p w14:paraId="6BF936F0" w14:textId="77777777" w:rsidR="005A32C1" w:rsidRDefault="005A32C1" w:rsidP="005A32C1">
      <w:r>
        <w:t xml:space="preserve">This document concerns itself with third party vendor level agreements. </w:t>
      </w:r>
    </w:p>
    <w:p w14:paraId="52BD9397" w14:textId="77777777" w:rsidR="005A32C1" w:rsidRPr="00A714F5" w:rsidRDefault="005A32C1" w:rsidP="005A32C1">
      <w:r>
        <w:t xml:space="preserve">For the </w:t>
      </w:r>
      <w:r w:rsidRPr="00A714F5">
        <w:rPr>
          <w:u w:val="single"/>
        </w:rPr>
        <w:t>average insurance agency</w:t>
      </w:r>
      <w:r>
        <w:t xml:space="preserve"> these will typically be a service-based SLA which </w:t>
      </w:r>
      <w:r w:rsidRPr="00A714F5">
        <w:t xml:space="preserve">includes one identical type of service for </w:t>
      </w:r>
      <w:proofErr w:type="gramStart"/>
      <w:r w:rsidRPr="00A714F5">
        <w:t>all of</w:t>
      </w:r>
      <w:proofErr w:type="gramEnd"/>
      <w:r w:rsidRPr="00A714F5">
        <w:t xml:space="preserve"> its customers. Because the service is limited to one unchanging standard, it is more straightforward and convenient for vendors. For example, using a service-based agreement regarding an IT helpdesk would mean that the same service is valid for all end-users that sign the service-based SLA.</w:t>
      </w:r>
      <w:r>
        <w:t xml:space="preserve"> An example of where this type of SLA would apply is if an agency is working with a third party using the agency management systems API – often an SDK (software developers kit) made available by the agency management vendor to the agency for use by third parties of the agencies choice.</w:t>
      </w:r>
    </w:p>
    <w:p w14:paraId="4DD3F22E" w14:textId="77777777" w:rsidR="005A32C1" w:rsidRDefault="005A32C1" w:rsidP="005A32C1">
      <w:r>
        <w:t xml:space="preserve">For relationships </w:t>
      </w:r>
      <w:r w:rsidRPr="00A714F5">
        <w:rPr>
          <w:u w:val="single"/>
        </w:rPr>
        <w:t>between two vendors</w:t>
      </w:r>
      <w:r>
        <w:t>, for example an agency management system and a third party partnering for an additional, optional offering to the agency management systems users, a customer-based SLA would be more common. This is a customized agreement for a single relationship.</w:t>
      </w:r>
    </w:p>
    <w:p w14:paraId="56FE9EE2" w14:textId="77777777" w:rsidR="005A32C1" w:rsidRDefault="005A32C1" w:rsidP="00336AE1">
      <w:pPr>
        <w:pStyle w:val="NoSpacing"/>
      </w:pPr>
    </w:p>
    <w:p w14:paraId="01222B95" w14:textId="77777777" w:rsidR="005A32C1" w:rsidRDefault="005A32C1" w:rsidP="005A32C1">
      <w:r>
        <w:t>A service level agreement is an essential aspect of any IT vendor contract. The vendor SLA details information regarding all contracted services and what's expected of them.</w:t>
      </w:r>
    </w:p>
    <w:p w14:paraId="16EEA0B0" w14:textId="77777777" w:rsidR="005A32C1" w:rsidRDefault="005A32C1" w:rsidP="005A32C1">
      <w:r>
        <w:t>A strong SLA will clearly define:</w:t>
      </w:r>
    </w:p>
    <w:p w14:paraId="5B974432" w14:textId="77777777" w:rsidR="005A32C1" w:rsidRDefault="005A32C1" w:rsidP="005A32C1">
      <w:pPr>
        <w:pStyle w:val="ListParagraph"/>
        <w:numPr>
          <w:ilvl w:val="0"/>
          <w:numId w:val="2"/>
        </w:numPr>
      </w:pPr>
      <w:r>
        <w:t>Vendor responsibilities</w:t>
      </w:r>
    </w:p>
    <w:p w14:paraId="552029B6" w14:textId="77777777" w:rsidR="005A32C1" w:rsidRDefault="005A32C1" w:rsidP="005A32C1">
      <w:pPr>
        <w:pStyle w:val="ListParagraph"/>
        <w:numPr>
          <w:ilvl w:val="0"/>
          <w:numId w:val="2"/>
        </w:numPr>
      </w:pPr>
      <w:r>
        <w:t>Customer expectations</w:t>
      </w:r>
    </w:p>
    <w:p w14:paraId="4DED10B8" w14:textId="77777777" w:rsidR="005A32C1" w:rsidRDefault="005A32C1" w:rsidP="005A32C1">
      <w:pPr>
        <w:pStyle w:val="ListParagraph"/>
        <w:numPr>
          <w:ilvl w:val="0"/>
          <w:numId w:val="2"/>
        </w:numPr>
      </w:pPr>
      <w:r>
        <w:t>Metrics</w:t>
      </w:r>
    </w:p>
    <w:p w14:paraId="1AA74860" w14:textId="77777777" w:rsidR="005A32C1" w:rsidRDefault="005A32C1" w:rsidP="005A32C1">
      <w:r>
        <w:t>Since the SLA is so thorough, neither party can claim ignorance when their end of the bargain isn't upheld. Essentially, a vendor SLA makes sure that both sides of the agreement understand its requirements.</w:t>
      </w:r>
    </w:p>
    <w:p w14:paraId="1E904313" w14:textId="77777777" w:rsidR="005A32C1" w:rsidRDefault="005A32C1" w:rsidP="005A32C1">
      <w:r>
        <w:t>Unless you have an SLA in place, you leave yourself open to inadvertent or deliberate misinterpretation. Being misinterpreted could have a negative impact on the service quality, delivery, pricing, and overall customer experience.</w:t>
      </w:r>
    </w:p>
    <w:p w14:paraId="1F69EC39" w14:textId="77777777" w:rsidR="005A32C1" w:rsidRPr="0053075B" w:rsidRDefault="005A32C1" w:rsidP="005A32C1">
      <w:pPr>
        <w:rPr>
          <w:u w:val="single"/>
        </w:rPr>
      </w:pPr>
      <w:r w:rsidRPr="0053075B">
        <w:rPr>
          <w:u w:val="single"/>
        </w:rPr>
        <w:t>Things to consider when creating an SLA include:</w:t>
      </w:r>
    </w:p>
    <w:p w14:paraId="3D9802A6" w14:textId="77777777" w:rsidR="005A32C1" w:rsidRDefault="005A32C1" w:rsidP="005A32C1">
      <w:r>
        <w:t>Considering your industry's standards and comparing the level of security services you offer with those standards</w:t>
      </w:r>
    </w:p>
    <w:p w14:paraId="0BAA8023" w14:textId="77777777" w:rsidR="005A32C1" w:rsidRDefault="005A32C1" w:rsidP="005A32C1">
      <w:pPr>
        <w:pStyle w:val="ListParagraph"/>
        <w:numPr>
          <w:ilvl w:val="0"/>
          <w:numId w:val="3"/>
        </w:numPr>
      </w:pPr>
      <w:r>
        <w:lastRenderedPageBreak/>
        <w:t>Discussing client expectations</w:t>
      </w:r>
    </w:p>
    <w:p w14:paraId="27026C6C" w14:textId="77777777" w:rsidR="005A32C1" w:rsidRDefault="005A32C1" w:rsidP="005A32C1">
      <w:pPr>
        <w:pStyle w:val="ListParagraph"/>
        <w:numPr>
          <w:ilvl w:val="0"/>
          <w:numId w:val="3"/>
        </w:numPr>
      </w:pPr>
      <w:r>
        <w:t>Considering the security team's capacity to deliver services</w:t>
      </w:r>
    </w:p>
    <w:p w14:paraId="23063D6F" w14:textId="77777777" w:rsidR="005A32C1" w:rsidRDefault="005A32C1" w:rsidP="005A32C1">
      <w:pPr>
        <w:pStyle w:val="ListParagraph"/>
        <w:numPr>
          <w:ilvl w:val="0"/>
          <w:numId w:val="3"/>
        </w:numPr>
      </w:pPr>
      <w:r>
        <w:t>Making the document official with a legal team</w:t>
      </w:r>
    </w:p>
    <w:p w14:paraId="416F88C4" w14:textId="77777777" w:rsidR="005A32C1" w:rsidRDefault="005A32C1" w:rsidP="005A32C1">
      <w:pPr>
        <w:pStyle w:val="ListParagraph"/>
        <w:numPr>
          <w:ilvl w:val="0"/>
          <w:numId w:val="3"/>
        </w:numPr>
      </w:pPr>
      <w:r>
        <w:t>Establishing an escalation procedure</w:t>
      </w:r>
    </w:p>
    <w:p w14:paraId="6EDE9EF1" w14:textId="77777777" w:rsidR="005A32C1" w:rsidRDefault="005A32C1" w:rsidP="005A32C1">
      <w:pPr>
        <w:pStyle w:val="ListParagraph"/>
        <w:numPr>
          <w:ilvl w:val="0"/>
          <w:numId w:val="3"/>
        </w:numPr>
      </w:pPr>
      <w:r>
        <w:t>Measuring, analyzing, and refining the SLA as needed</w:t>
      </w:r>
    </w:p>
    <w:p w14:paraId="47C6EF8A" w14:textId="77777777" w:rsidR="00C636C8" w:rsidRDefault="00C636C8"/>
    <w:sectPr w:rsidR="00C636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6CF4" w14:textId="77777777" w:rsidR="00AC4705" w:rsidRDefault="00AC4705" w:rsidP="00336AE1">
      <w:pPr>
        <w:spacing w:after="0" w:line="240" w:lineRule="auto"/>
      </w:pPr>
      <w:r>
        <w:separator/>
      </w:r>
    </w:p>
  </w:endnote>
  <w:endnote w:type="continuationSeparator" w:id="0">
    <w:p w14:paraId="14023536" w14:textId="77777777" w:rsidR="00AC4705" w:rsidRDefault="00AC4705" w:rsidP="0033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529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B36C17" w14:textId="23320263" w:rsidR="00336AE1" w:rsidRDefault="00336A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A2D64" w14:textId="77777777" w:rsidR="00336AE1" w:rsidRDefault="00336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F49B" w14:textId="77777777" w:rsidR="00AC4705" w:rsidRDefault="00AC4705" w:rsidP="00336AE1">
      <w:pPr>
        <w:spacing w:after="0" w:line="240" w:lineRule="auto"/>
      </w:pPr>
      <w:r>
        <w:separator/>
      </w:r>
    </w:p>
  </w:footnote>
  <w:footnote w:type="continuationSeparator" w:id="0">
    <w:p w14:paraId="6D78D4B1" w14:textId="77777777" w:rsidR="00AC4705" w:rsidRDefault="00AC4705" w:rsidP="0033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4E6"/>
    <w:multiLevelType w:val="hybridMultilevel"/>
    <w:tmpl w:val="8C180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EBC"/>
    <w:multiLevelType w:val="hybridMultilevel"/>
    <w:tmpl w:val="C57A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0B71"/>
    <w:multiLevelType w:val="hybridMultilevel"/>
    <w:tmpl w:val="54BE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41"/>
    <w:rsid w:val="0003565C"/>
    <w:rsid w:val="00336AE1"/>
    <w:rsid w:val="005A32C1"/>
    <w:rsid w:val="00AC4705"/>
    <w:rsid w:val="00BD2454"/>
    <w:rsid w:val="00C636C8"/>
    <w:rsid w:val="00DF7C41"/>
    <w:rsid w:val="00E26249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D4E7-1088-46AC-AB18-6867608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C1"/>
    <w:pPr>
      <w:ind w:left="720"/>
      <w:contextualSpacing/>
    </w:pPr>
  </w:style>
  <w:style w:type="paragraph" w:styleId="NoSpacing">
    <w:name w:val="No Spacing"/>
    <w:uiPriority w:val="1"/>
    <w:qFormat/>
    <w:rsid w:val="00336A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E1"/>
  </w:style>
  <w:style w:type="paragraph" w:styleId="Footer">
    <w:name w:val="footer"/>
    <w:basedOn w:val="Normal"/>
    <w:link w:val="FooterChar"/>
    <w:uiPriority w:val="99"/>
    <w:unhideWhenUsed/>
    <w:rsid w:val="0033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E20B78A51E649BBE9EE029607CCBE" ma:contentTypeVersion="" ma:contentTypeDescription="Create a new document." ma:contentTypeScope="" ma:versionID="221832923dad838c1482812af308811f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858b02718a9f4a29766f9c3cd0f433e2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D64E1-82C8-446A-B572-81C9E307769D}"/>
</file>

<file path=customXml/itemProps2.xml><?xml version="1.0" encoding="utf-8"?>
<ds:datastoreItem xmlns:ds="http://schemas.openxmlformats.org/officeDocument/2006/customXml" ds:itemID="{D0EF1A65-D36C-47BF-9243-21FB2E99434A}"/>
</file>

<file path=customXml/itemProps3.xml><?xml version="1.0" encoding="utf-8"?>
<ds:datastoreItem xmlns:ds="http://schemas.openxmlformats.org/officeDocument/2006/customXml" ds:itemID="{A4BE3F12-ABD3-4BD8-8D64-85B5E8733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Williams</dc:creator>
  <cp:keywords/>
  <dc:description/>
  <cp:lastModifiedBy>Ron Berg</cp:lastModifiedBy>
  <cp:revision>2</cp:revision>
  <dcterms:created xsi:type="dcterms:W3CDTF">2019-10-17T16:20:00Z</dcterms:created>
  <dcterms:modified xsi:type="dcterms:W3CDTF">2019-10-17T16:20:00Z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0x0101006FAE20B78A51E649BBE9EE029607CCBE</vt:lpwstr>
  </property>
</Properties>
</file>